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3" w:rsidRDefault="00C452F3">
      <w:pPr>
        <w:pStyle w:val="32"/>
        <w:keepNext/>
        <w:keepLines/>
        <w:shd w:val="clear" w:color="auto" w:fill="auto"/>
        <w:spacing w:after="0"/>
        <w:jc w:val="center"/>
      </w:pPr>
      <w:bookmarkStart w:id="0" w:name="bookmark7"/>
      <w:r>
        <w:t>Показатели</w:t>
      </w:r>
      <w:bookmarkEnd w:id="0"/>
    </w:p>
    <w:p w:rsidR="00C452F3" w:rsidRDefault="00C452F3">
      <w:pPr>
        <w:pStyle w:val="32"/>
        <w:keepNext/>
        <w:keepLines/>
        <w:shd w:val="clear" w:color="auto" w:fill="auto"/>
        <w:spacing w:after="236"/>
        <w:jc w:val="center"/>
      </w:pPr>
      <w:bookmarkStart w:id="1" w:name="bookmark8"/>
      <w:r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bookmarkEnd w:id="1"/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3330"/>
        <w:gridCol w:w="1368"/>
      </w:tblGrid>
      <w:tr w:rsidR="00C452F3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69" w:lineRule="exact"/>
              <w:ind w:right="28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80"/>
              <w:jc w:val="left"/>
            </w:pPr>
            <w: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firstLine="200"/>
              <w:jc w:val="both"/>
            </w:pPr>
            <w:r>
              <w:t>Единица измерения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А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0"/>
              <w:jc w:val="left"/>
            </w:pPr>
            <w: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200"/>
              <w:jc w:val="both"/>
            </w:pPr>
            <w:r>
              <w:t>В</w:t>
            </w:r>
          </w:p>
        </w:tc>
      </w:tr>
      <w:tr w:rsidR="00C452F3">
        <w:trPr>
          <w:trHeight w:val="4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</w:pPr>
            <w:r>
              <w:t>1.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Общие сведения о дошкольной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в возрасте до 3 лет; </w:t>
            </w:r>
          </w:p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 возрасте от 3 до 7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16 </w:t>
            </w:r>
            <w:r w:rsidR="00C452F3">
              <w:t xml:space="preserve">чел. </w:t>
            </w:r>
          </w:p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107 </w:t>
            </w:r>
            <w:r w:rsidR="00C452F3">
              <w:t>чел.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1.3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Pr="003171CC" w:rsidRDefault="003171C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«От рождения до школы»</w:t>
            </w:r>
          </w:p>
        </w:tc>
      </w:tr>
      <w:tr w:rsidR="00C452F3">
        <w:trPr>
          <w:trHeight w:val="16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1.4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Численность и доля </w:t>
            </w:r>
            <w:proofErr w:type="gramStart"/>
            <w:r>
              <w:t>обучающихся</w:t>
            </w:r>
            <w:proofErr w:type="gramEnd"/>
            <w:r>
              <w:t xml:space="preserve"> по основным образовательным программам дошкольного образования, в том числе: </w:t>
            </w:r>
          </w:p>
          <w:p w:rsidR="002F15A7" w:rsidRDefault="00C452F3" w:rsidP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часов); </w:t>
            </w:r>
          </w:p>
          <w:p w:rsidR="00C452F3" w:rsidRDefault="00C452F3" w:rsidP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 режиме кратковременного пребывания (3-5 часов);</w:t>
            </w:r>
          </w:p>
          <w:p w:rsidR="002F15A7" w:rsidRDefault="00C452F3" w:rsidP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</w:pPr>
            <w: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C452F3" w:rsidRDefault="00C452F3" w:rsidP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</w:pPr>
            <w: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123</w:t>
            </w:r>
            <w:r w:rsidR="00C452F3">
              <w:t>чел./</w:t>
            </w:r>
            <w:r>
              <w:t>100</w:t>
            </w:r>
            <w:r w:rsidR="00C452F3">
              <w:t xml:space="preserve">% </w:t>
            </w: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 xml:space="preserve">% </w:t>
            </w: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 xml:space="preserve">% </w:t>
            </w:r>
          </w:p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>%</w:t>
            </w:r>
          </w:p>
        </w:tc>
      </w:tr>
      <w:tr w:rsidR="00C452F3">
        <w:trPr>
          <w:trHeight w:val="13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1.5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численность и доля детей в общей численности обучающихся, получающих услуги присмотра и ухода: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часов);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в режиме продленного дня (12-14 часов); </w:t>
            </w:r>
          </w:p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 режиме круглосуточного пребывания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2F15A7" w:rsidRDefault="002F15A7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2F15A7">
              <w:t>ч</w:t>
            </w:r>
            <w:r w:rsidR="00C452F3">
              <w:t>ел./</w:t>
            </w:r>
            <w:r>
              <w:t xml:space="preserve">0 </w:t>
            </w:r>
            <w:r w:rsidR="00C452F3">
              <w:t xml:space="preserve">% </w:t>
            </w: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 xml:space="preserve">% </w:t>
            </w:r>
          </w:p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>%</w:t>
            </w:r>
          </w:p>
        </w:tc>
      </w:tr>
      <w:tr w:rsidR="00C452F3">
        <w:trPr>
          <w:trHeight w:val="112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1.6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здоровья, получающих услуги: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по коррекции недостатков в физическом и (или) психическом развитии; </w:t>
            </w:r>
          </w:p>
          <w:p w:rsidR="002F15A7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по освоению основной образовательной программы дошкольного образования; </w:t>
            </w:r>
          </w:p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по присмотру и уходу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2C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 xml:space="preserve">% </w:t>
            </w:r>
          </w:p>
          <w:p w:rsidR="002F15A7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 xml:space="preserve">0 </w:t>
            </w:r>
            <w:r w:rsidR="00C452F3">
              <w:t>%</w:t>
            </w:r>
          </w:p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0 </w:t>
            </w:r>
            <w:r w:rsidR="00C452F3">
              <w:t>чел./</w:t>
            </w:r>
            <w:r>
              <w:t>0</w:t>
            </w:r>
            <w:r w:rsidR="00C452F3">
              <w:t>%</w:t>
            </w:r>
          </w:p>
        </w:tc>
      </w:tr>
    </w:tbl>
    <w:p w:rsidR="00C452F3" w:rsidRDefault="00C452F3">
      <w:pPr>
        <w:rPr>
          <w:color w:val="auto"/>
          <w:sz w:val="2"/>
          <w:szCs w:val="2"/>
        </w:rPr>
        <w:sectPr w:rsidR="00C452F3" w:rsidSect="002F15A7">
          <w:type w:val="continuous"/>
          <w:pgSz w:w="16837" w:h="11905" w:orient="landscape"/>
          <w:pgMar w:top="709" w:right="442" w:bottom="996" w:left="8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3330"/>
        <w:gridCol w:w="1368"/>
      </w:tblGrid>
      <w:tr w:rsidR="00C452F3">
        <w:trPr>
          <w:trHeight w:val="5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80"/>
              <w:jc w:val="left"/>
            </w:pPr>
            <w: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Единица измерения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А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0"/>
              <w:jc w:val="left"/>
            </w:pPr>
            <w: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</w:t>
            </w:r>
          </w:p>
        </w:tc>
      </w:tr>
      <w:tr w:rsidR="002F15A7" w:rsidTr="00C452F3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</w:pPr>
            <w:r>
              <w:t>2.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Качество реализации основной образовательной программы дошкольного образования, а также присмотра и ухода </w:t>
            </w:r>
            <w:proofErr w:type="gramStart"/>
            <w:r>
              <w:t>за</w:t>
            </w:r>
            <w:proofErr w:type="gramEnd"/>
          </w:p>
          <w:p w:rsidR="002F15A7" w:rsidRDefault="002F15A7" w:rsidP="00C452F3">
            <w:pPr>
              <w:pStyle w:val="20"/>
              <w:framePr w:wrap="notBeside" w:vAnchor="text" w:hAnchor="text" w:xAlign="center" w:y="1"/>
              <w:ind w:left="120"/>
              <w:jc w:val="left"/>
            </w:pPr>
            <w:r>
              <w:t>детьми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5A7" w:rsidRDefault="002F15A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5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2.1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2,5 дня</w:t>
            </w:r>
            <w:r w:rsidR="00C452F3">
              <w:t>/</w:t>
            </w:r>
            <w:proofErr w:type="spellStart"/>
            <w:proofErr w:type="gramStart"/>
            <w:r w:rsidR="00C452F3">
              <w:t>ребен</w:t>
            </w:r>
            <w:proofErr w:type="spellEnd"/>
            <w:r w:rsidR="00C452F3">
              <w:t xml:space="preserve"> </w:t>
            </w:r>
            <w:proofErr w:type="spellStart"/>
            <w:r w:rsidR="00C452F3">
              <w:t>ка</w:t>
            </w:r>
            <w:proofErr w:type="spellEnd"/>
            <w:proofErr w:type="gramEnd"/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2.2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Характеристики развития 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F55AA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32 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F55AA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49 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F55AA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19 </w:t>
            </w:r>
            <w:r w:rsidR="00C452F3">
              <w:t>%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2.3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Соответствие показателей развития детей ожиданиям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E5868" w:rsidTr="007022D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</w:tr>
      <w:tr w:rsidR="004E5868" w:rsidTr="007022D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4E5868" w:rsidTr="007022D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7,8%</w:t>
            </w:r>
          </w:p>
        </w:tc>
      </w:tr>
      <w:tr w:rsidR="00C452F3" w:rsidTr="00F55AA8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2.4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Соответствие уровня оказания образовательных услуг ожиданиям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F55AA8" w:rsidRDefault="00C452F3" w:rsidP="00F55A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E5868" w:rsidTr="004E7F3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образовательных услуг высоким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</w:tr>
      <w:tr w:rsidR="004E5868" w:rsidTr="004E7F3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образовательных услуг средним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45,6%</w:t>
            </w:r>
          </w:p>
        </w:tc>
      </w:tr>
      <w:tr w:rsidR="004E5868" w:rsidTr="004E7F3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образовательных услуг низким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C452F3" w:rsidTr="00F55AA8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2.5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F55AA8" w:rsidRDefault="00C452F3" w:rsidP="00F55A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E5868" w:rsidTr="004D0828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</w:tr>
      <w:tr w:rsidR="004E5868" w:rsidTr="004D0828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35,9%</w:t>
            </w:r>
          </w:p>
        </w:tc>
      </w:tr>
      <w:tr w:rsidR="004E5868" w:rsidTr="004D0828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Default="004E5868" w:rsidP="004E586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8" w:rsidRPr="0062197D" w:rsidRDefault="004E5868" w:rsidP="004E5868">
            <w:pPr>
              <w:pStyle w:val="a6"/>
              <w:framePr w:wrap="notBeside" w:vAnchor="text" w:hAnchor="text" w:xAlign="center" w:y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6,8%</w:t>
            </w:r>
          </w:p>
        </w:tc>
      </w:tr>
      <w:tr w:rsidR="00C452F3">
        <w:trPr>
          <w:trHeight w:val="4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</w:pPr>
            <w:r>
              <w:t>3.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Кадровое обеспечение учебного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Общая численность педагогических работников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16 </w:t>
            </w:r>
            <w:r w:rsidR="00C452F3">
              <w:t>чел.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71002C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13 </w:t>
            </w:r>
            <w:r w:rsidR="00C452F3">
              <w:t>чел./</w:t>
            </w:r>
            <w:r w:rsidR="0043160A">
              <w:t>81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3.2.1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непедагогическое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  <w:r w:rsidR="0071002C">
              <w:t xml:space="preserve"> </w:t>
            </w:r>
            <w:r w:rsidR="00C452F3">
              <w:t>чел./</w:t>
            </w:r>
            <w:r>
              <w:t xml:space="preserve">6 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3.3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3 </w:t>
            </w:r>
            <w:r w:rsidR="00C452F3">
              <w:t>чел./</w:t>
            </w:r>
            <w:r>
              <w:t>18,75</w:t>
            </w:r>
            <w:r w:rsidR="00C452F3">
              <w:t>%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3.3.1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непедагогическое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 </w:t>
            </w:r>
            <w:r w:rsidR="00C452F3">
              <w:t>чел./</w:t>
            </w:r>
            <w:r>
              <w:t xml:space="preserve">6 </w:t>
            </w:r>
            <w:r w:rsidR="00C452F3">
              <w:t>%</w:t>
            </w:r>
          </w:p>
        </w:tc>
      </w:tr>
      <w:tr w:rsidR="00C452F3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3.4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15 </w:t>
            </w:r>
            <w:r w:rsidR="00C452F3">
              <w:t>чел./</w:t>
            </w:r>
            <w:r>
              <w:t xml:space="preserve"> 93,75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3.4.1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высшая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3 </w:t>
            </w:r>
            <w:r w:rsidR="00C452F3">
              <w:t>чел./</w:t>
            </w:r>
            <w:r>
              <w:t>18,75</w:t>
            </w:r>
            <w:r w:rsidR="00C452F3">
              <w:t>%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3.4.2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первая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6 </w:t>
            </w:r>
            <w:r w:rsidR="00C452F3">
              <w:t>чел./</w:t>
            </w:r>
            <w:r>
              <w:t>37,5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3.5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3.5.1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 5 лет,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2 </w:t>
            </w:r>
            <w:r w:rsidR="00C452F3">
              <w:t>чел./</w:t>
            </w:r>
            <w:r>
              <w:t>12</w:t>
            </w:r>
            <w:r w:rsidR="00C452F3">
              <w:t>%</w:t>
            </w:r>
          </w:p>
        </w:tc>
      </w:tr>
    </w:tbl>
    <w:p w:rsidR="00C452F3" w:rsidRDefault="00C452F3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3330"/>
        <w:gridCol w:w="1368"/>
      </w:tblGrid>
      <w:tr w:rsidR="00C452F3">
        <w:trPr>
          <w:trHeight w:val="5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80"/>
              <w:jc w:val="left"/>
            </w:pPr>
            <w: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right="34"/>
              <w:jc w:val="center"/>
            </w:pPr>
            <w:r>
              <w:t>Единица измерения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А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0"/>
              <w:jc w:val="left"/>
            </w:pPr>
            <w: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00" w:right="34"/>
              <w:jc w:val="center"/>
            </w:pPr>
            <w:r>
              <w:t>В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 том числе молодых специалистов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43160A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2</w:t>
            </w:r>
            <w:r w:rsidR="00C452F3">
              <w:t>чел./</w:t>
            </w:r>
            <w:r>
              <w:t>12</w:t>
            </w:r>
            <w:r w:rsidR="00E847ED">
              <w:t>,5</w:t>
            </w:r>
            <w:r w:rsidR="00C452F3">
              <w:t>%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3.5.2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свыше 30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 xml:space="preserve">4 </w:t>
            </w:r>
            <w:r w:rsidR="00C452F3">
              <w:t>чел./</w:t>
            </w:r>
            <w:r>
              <w:t>25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3.6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Количество/доля педагогических работников в возрасте до 30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1334"/>
              </w:tabs>
              <w:spacing w:line="240" w:lineRule="auto"/>
              <w:ind w:right="34"/>
              <w:jc w:val="center"/>
            </w:pPr>
            <w:r>
              <w:t xml:space="preserve">2 </w:t>
            </w:r>
            <w:r w:rsidR="00C452F3">
              <w:t>чел./</w:t>
            </w:r>
            <w:r>
              <w:t>12,5</w:t>
            </w:r>
            <w:r w:rsidR="00C452F3">
              <w:t>%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3.7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Количество/доля педагогических работников в возрасте от 55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 xml:space="preserve">2 </w:t>
            </w:r>
            <w:r w:rsidR="00C452F3">
              <w:t>чел./</w:t>
            </w:r>
            <w:r>
              <w:t>12,5</w:t>
            </w:r>
            <w:r w:rsidR="00C452F3">
              <w:t>%</w:t>
            </w:r>
          </w:p>
        </w:tc>
      </w:tr>
      <w:tr w:rsidR="00C452F3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3.8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12</w:t>
            </w:r>
            <w:r w:rsidR="00C452F3">
              <w:t>чел./</w:t>
            </w:r>
            <w:r>
              <w:t xml:space="preserve">75 </w:t>
            </w:r>
            <w:r w:rsidR="00C452F3">
              <w:t>%</w:t>
            </w:r>
          </w:p>
        </w:tc>
      </w:tr>
      <w:tr w:rsidR="00C452F3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3.9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12</w:t>
            </w:r>
            <w:r w:rsidR="00C452F3">
              <w:t>чел./</w:t>
            </w:r>
            <w:r>
              <w:t>75</w:t>
            </w:r>
            <w:r w:rsidR="00C452F3">
              <w:t>%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3.10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Соотношение педагог/ребенок в дошкольной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E847E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1/8</w:t>
            </w:r>
            <w:r w:rsidR="00C452F3">
              <w:t>единиц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3.11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в дошкольной образовательной организации специалистов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да/нет</w:t>
            </w:r>
          </w:p>
        </w:tc>
      </w:tr>
      <w:tr w:rsidR="00C452F3" w:rsidTr="00E847ED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музыкального руководителя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847E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да</w:t>
            </w:r>
          </w:p>
        </w:tc>
      </w:tr>
      <w:tr w:rsidR="00C452F3" w:rsidTr="00E847ED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инструктора по физкультуре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нет</w:t>
            </w:r>
          </w:p>
        </w:tc>
      </w:tr>
      <w:tr w:rsidR="00C452F3" w:rsidTr="00E847ED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нет</w:t>
            </w:r>
          </w:p>
        </w:tc>
      </w:tr>
      <w:tr w:rsidR="00C452F3" w:rsidTr="00E847ED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педагога-психолога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да</w:t>
            </w:r>
          </w:p>
        </w:tc>
      </w:tr>
      <w:tr w:rsidR="00C452F3" w:rsidTr="00E847ED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медицинской сестры, работающей на постоянной основе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да</w:t>
            </w:r>
          </w:p>
        </w:tc>
      </w:tr>
      <w:tr w:rsidR="00C452F3" w:rsidTr="00E847ED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F3" w:rsidRPr="00E847ED" w:rsidRDefault="00E847E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да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</w:pPr>
            <w:r>
              <w:t>4.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Инфраструктура дошкольной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framePr w:wrap="notBeside" w:vAnchor="text" w:hAnchor="text" w:xAlign="center" w:y="1"/>
              <w:ind w:right="34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4.1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4.2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физкультурного и музыкального залов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Pr="00E847ED" w:rsidRDefault="006F3ADD" w:rsidP="006F3ADD">
            <w:pPr>
              <w:framePr w:wrap="notBeside" w:vAnchor="text" w:hAnchor="text" w:xAlign="center" w:y="1"/>
              <w:ind w:right="3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Нет/да</w:t>
            </w:r>
          </w:p>
        </w:tc>
      </w:tr>
      <w:tr w:rsidR="00C452F3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4.3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6F3AD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да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4.4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Оснащение групп мебелью, игровым и дидактическим м</w:t>
            </w:r>
            <w:r w:rsidR="00905349">
              <w:t xml:space="preserve">атериалом в соответствии с </w:t>
            </w:r>
            <w:r>
              <w:t>ФГОС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6F3AD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да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4.5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6F3AD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да</w:t>
            </w:r>
          </w:p>
        </w:tc>
      </w:tr>
      <w:tr w:rsidR="00C452F3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4.6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6F3ADD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нет</w:t>
            </w:r>
          </w:p>
        </w:tc>
      </w:tr>
      <w:tr w:rsidR="00C452F3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4.7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нет</w:t>
            </w:r>
          </w:p>
        </w:tc>
      </w:tr>
      <w:tr w:rsidR="00C452F3">
        <w:trPr>
          <w:trHeight w:val="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4.8</w:t>
            </w:r>
          </w:p>
        </w:tc>
        <w:tc>
          <w:tcPr>
            <w:tcW w:w="1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F3" w:rsidRDefault="00C452F3" w:rsidP="006F3AD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34"/>
              <w:jc w:val="center"/>
            </w:pPr>
            <w:r>
              <w:t>нет</w:t>
            </w:r>
          </w:p>
        </w:tc>
      </w:tr>
    </w:tbl>
    <w:p w:rsidR="00C452F3" w:rsidRDefault="00C452F3">
      <w:pPr>
        <w:rPr>
          <w:color w:val="auto"/>
          <w:sz w:val="2"/>
          <w:szCs w:val="2"/>
        </w:rPr>
      </w:pPr>
    </w:p>
    <w:sectPr w:rsidR="00C452F3" w:rsidSect="002F15A7">
      <w:type w:val="continuous"/>
      <w:pgSz w:w="16837" w:h="11905" w:orient="landscape"/>
      <w:pgMar w:top="851" w:right="442" w:bottom="588" w:left="8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F15A7"/>
    <w:rsid w:val="002F15A7"/>
    <w:rsid w:val="003171CC"/>
    <w:rsid w:val="0043160A"/>
    <w:rsid w:val="004E5868"/>
    <w:rsid w:val="00534AC8"/>
    <w:rsid w:val="006F3ADD"/>
    <w:rsid w:val="0071002C"/>
    <w:rsid w:val="00767F13"/>
    <w:rsid w:val="007C2F5D"/>
    <w:rsid w:val="00905349"/>
    <w:rsid w:val="009B2930"/>
    <w:rsid w:val="00C452F3"/>
    <w:rsid w:val="00DF04B9"/>
    <w:rsid w:val="00E847ED"/>
    <w:rsid w:val="00F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3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F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67F1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pt">
    <w:name w:val="Основной текст (2) + Интервал 2 pt"/>
    <w:basedOn w:val="2"/>
    <w:uiPriority w:val="99"/>
    <w:rsid w:val="00767F13"/>
    <w:rPr>
      <w:spacing w:val="40"/>
    </w:rPr>
  </w:style>
  <w:style w:type="character" w:customStyle="1" w:styleId="1">
    <w:name w:val="Заголовок №1_"/>
    <w:basedOn w:val="a0"/>
    <w:link w:val="10"/>
    <w:uiPriority w:val="99"/>
    <w:rsid w:val="00767F13"/>
    <w:rPr>
      <w:rFonts w:ascii="Times New Roman" w:hAnsi="Times New Roman" w:cs="Times New Roman"/>
      <w:b/>
      <w:bCs/>
      <w:sz w:val="35"/>
      <w:szCs w:val="35"/>
    </w:rPr>
  </w:style>
  <w:style w:type="character" w:customStyle="1" w:styleId="3">
    <w:name w:val="Основной текст (3)_"/>
    <w:basedOn w:val="a0"/>
    <w:link w:val="30"/>
    <w:uiPriority w:val="99"/>
    <w:rsid w:val="00767F13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sid w:val="00767F13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uiPriority w:val="99"/>
    <w:rsid w:val="00767F1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pt">
    <w:name w:val="Основной текст (3) + Интервал 3 pt"/>
    <w:basedOn w:val="3"/>
    <w:uiPriority w:val="99"/>
    <w:rsid w:val="00767F13"/>
    <w:rPr>
      <w:spacing w:val="60"/>
    </w:rPr>
  </w:style>
  <w:style w:type="character" w:customStyle="1" w:styleId="31">
    <w:name w:val="Заголовок №3_"/>
    <w:basedOn w:val="a0"/>
    <w:link w:val="32"/>
    <w:uiPriority w:val="99"/>
    <w:rsid w:val="00767F13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767F13"/>
    <w:rPr>
      <w:rFonts w:ascii="Times New Roman" w:hAnsi="Times New Roman" w:cs="Times New Roman"/>
      <w:spacing w:val="0"/>
      <w:sz w:val="23"/>
      <w:szCs w:val="23"/>
    </w:rPr>
  </w:style>
  <w:style w:type="character" w:customStyle="1" w:styleId="22pt1">
    <w:name w:val="Основной текст (2) + Интервал 2 pt1"/>
    <w:basedOn w:val="2"/>
    <w:uiPriority w:val="99"/>
    <w:rsid w:val="00767F13"/>
    <w:rPr>
      <w:spacing w:val="40"/>
    </w:rPr>
  </w:style>
  <w:style w:type="character" w:customStyle="1" w:styleId="5">
    <w:name w:val="Основной текст (5)_"/>
    <w:basedOn w:val="a0"/>
    <w:link w:val="50"/>
    <w:uiPriority w:val="99"/>
    <w:rsid w:val="00767F13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767F13"/>
    <w:pPr>
      <w:shd w:val="clear" w:color="auto" w:fill="FFFFFF"/>
      <w:spacing w:after="12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767F13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5"/>
      <w:szCs w:val="35"/>
    </w:rPr>
  </w:style>
  <w:style w:type="paragraph" w:customStyle="1" w:styleId="30">
    <w:name w:val="Основной текст (3)"/>
    <w:basedOn w:val="a"/>
    <w:link w:val="3"/>
    <w:uiPriority w:val="99"/>
    <w:rsid w:val="00767F13"/>
    <w:pPr>
      <w:shd w:val="clear" w:color="auto" w:fill="FFFFFF"/>
      <w:spacing w:before="360" w:after="12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67F13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767F13"/>
    <w:pPr>
      <w:shd w:val="clear" w:color="auto" w:fill="FFFFFF"/>
      <w:spacing w:before="420" w:after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767F13"/>
    <w:pPr>
      <w:shd w:val="clear" w:color="auto" w:fill="FFFFFF"/>
      <w:spacing w:after="300" w:line="322" w:lineRule="exact"/>
      <w:jc w:val="both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767F13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7F13"/>
    <w:rPr>
      <w:rFonts w:cs="Arial Unicode MS"/>
      <w:color w:val="000000"/>
    </w:rPr>
  </w:style>
  <w:style w:type="paragraph" w:customStyle="1" w:styleId="50">
    <w:name w:val="Основной текст (5)"/>
    <w:basedOn w:val="a"/>
    <w:link w:val="5"/>
    <w:uiPriority w:val="99"/>
    <w:rsid w:val="00767F1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List Paragraph"/>
    <w:basedOn w:val="a"/>
    <w:uiPriority w:val="99"/>
    <w:qFormat/>
    <w:rsid w:val="004E5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Минобрнауки России</dc:creator>
  <cp:lastModifiedBy>Админ</cp:lastModifiedBy>
  <cp:revision>2</cp:revision>
  <dcterms:created xsi:type="dcterms:W3CDTF">2017-05-19T10:42:00Z</dcterms:created>
  <dcterms:modified xsi:type="dcterms:W3CDTF">2017-05-19T10:42:00Z</dcterms:modified>
</cp:coreProperties>
</file>